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ED1DA5B" w14:textId="77777777" w:rsidR="006720D4" w:rsidRDefault="006720D4">
      <w:pPr>
        <w:widowControl/>
        <w:snapToGrid w:val="0"/>
        <w:spacing w:line="520" w:lineRule="atLeast"/>
        <w:rPr>
          <w:rFonts w:ascii="黑体" w:eastAsia="黑体" w:hAnsi="黑体" w:cs="Arial"/>
          <w:color w:val="000000"/>
          <w:kern w:val="0"/>
          <w:sz w:val="28"/>
          <w:szCs w:val="28"/>
        </w:rPr>
      </w:pPr>
      <w:r>
        <w:rPr>
          <w:rFonts w:ascii="黑体" w:eastAsia="黑体" w:hAnsi="黑体" w:cs="Arial" w:hint="eastAsia"/>
          <w:color w:val="000000"/>
          <w:kern w:val="0"/>
          <w:sz w:val="28"/>
          <w:szCs w:val="28"/>
        </w:rPr>
        <w:t>附件3</w:t>
      </w:r>
    </w:p>
    <w:p w14:paraId="23B27D39" w14:textId="77777777" w:rsidR="006720D4" w:rsidRDefault="006720D4">
      <w:pPr>
        <w:widowControl/>
        <w:snapToGrid w:val="0"/>
        <w:spacing w:line="560" w:lineRule="atLeast"/>
        <w:jc w:val="center"/>
        <w:rPr>
          <w:rFonts w:ascii="方正小标宋_GBK" w:eastAsia="方正小标宋_GBK" w:hAnsi="Arial" w:cs="Arial"/>
          <w:b/>
          <w:bCs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Arial" w:cs="Arial" w:hint="eastAsia"/>
          <w:b/>
          <w:bCs/>
          <w:color w:val="000000"/>
          <w:kern w:val="0"/>
          <w:sz w:val="36"/>
          <w:szCs w:val="36"/>
        </w:rPr>
        <w:t>海南省教师系列专业技术资格评审登记表（高校）</w:t>
      </w:r>
    </w:p>
    <w:tbl>
      <w:tblPr>
        <w:tblW w:w="97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286"/>
        <w:gridCol w:w="1266"/>
        <w:gridCol w:w="426"/>
        <w:gridCol w:w="850"/>
        <w:gridCol w:w="988"/>
        <w:gridCol w:w="1155"/>
        <w:gridCol w:w="1678"/>
        <w:gridCol w:w="2061"/>
      </w:tblGrid>
      <w:tr w:rsidR="006720D4" w14:paraId="345BAF1D" w14:textId="77777777">
        <w:trPr>
          <w:trHeight w:val="592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AB4F9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6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7D6FF4" w14:textId="77777777" w:rsidR="006720D4" w:rsidRDefault="00B3684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江岸飞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3C9FA9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C5DCD3" w14:textId="77777777" w:rsidR="006720D4" w:rsidRDefault="00B3684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女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67B580F6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21564D" w14:textId="77777777" w:rsidR="006720D4" w:rsidRDefault="00B3684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/>
                <w:color w:val="000000"/>
                <w:kern w:val="0"/>
                <w:szCs w:val="21"/>
              </w:rPr>
              <w:t>1984.04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EF8A841" w14:textId="77777777" w:rsidR="006720D4" w:rsidRDefault="0091619F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pict w14:anchorId="2AD53A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75pt;height:124.5pt">
                  <v:imagedata r:id="rId6" o:title=""/>
                </v:shape>
              </w:pict>
            </w:r>
          </w:p>
        </w:tc>
      </w:tr>
      <w:tr w:rsidR="006720D4" w14:paraId="7D88BADA" w14:textId="77777777">
        <w:trPr>
          <w:trHeight w:val="591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C59BBC9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85D619" w14:textId="77777777" w:rsidR="006720D4" w:rsidRDefault="00B3684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景德镇陶瓷大学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73733E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18FC86" w14:textId="77777777" w:rsidR="006720D4" w:rsidRDefault="00B3684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研究生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br/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硕士</w:t>
            </w:r>
          </w:p>
        </w:tc>
        <w:tc>
          <w:tcPr>
            <w:tcW w:w="2061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0F9C62D8" w14:textId="77777777" w:rsidR="006720D4" w:rsidRDefault="006720D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6720D4" w14:paraId="6A0C4C0C" w14:textId="77777777">
        <w:trPr>
          <w:trHeight w:val="695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753ADB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95F8834" w14:textId="4FBF3D5E" w:rsidR="006720D4" w:rsidRDefault="0073103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设计艺术学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F8DF8D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任教</w:t>
            </w:r>
          </w:p>
          <w:p w14:paraId="56A4ED17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286AC8" w14:textId="77777777" w:rsidR="006720D4" w:rsidRDefault="00B3684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产品设计</w:t>
            </w:r>
          </w:p>
        </w:tc>
        <w:tc>
          <w:tcPr>
            <w:tcW w:w="2061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14:paraId="79952729" w14:textId="77777777" w:rsidR="006720D4" w:rsidRDefault="006720D4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6720D4" w14:paraId="111F1065" w14:textId="77777777">
        <w:trPr>
          <w:trHeight w:val="670"/>
        </w:trPr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CE67CF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累计教学</w:t>
            </w:r>
          </w:p>
          <w:p w14:paraId="2D716F47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年限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3C6D307" w14:textId="77777777" w:rsidR="006720D4" w:rsidRDefault="00B3684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A463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晋升</w:t>
            </w:r>
          </w:p>
          <w:p w14:paraId="20A132B9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形式</w:t>
            </w:r>
          </w:p>
        </w:tc>
        <w:tc>
          <w:tcPr>
            <w:tcW w:w="28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323A4FE" w14:textId="77777777" w:rsidR="006720D4" w:rsidRDefault="00944AE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正常晋升</w:t>
            </w:r>
          </w:p>
        </w:tc>
        <w:tc>
          <w:tcPr>
            <w:tcW w:w="206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7D908B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</w:tc>
      </w:tr>
      <w:tr w:rsidR="006720D4" w14:paraId="79FB0DAA" w14:textId="77777777">
        <w:trPr>
          <w:trHeight w:val="658"/>
        </w:trPr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4BBBE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取得何专业技术资格</w:t>
            </w:r>
          </w:p>
          <w:p w14:paraId="69636C0B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及时间</w:t>
            </w:r>
          </w:p>
        </w:tc>
        <w:tc>
          <w:tcPr>
            <w:tcW w:w="34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34E44C" w14:textId="794CCEC4" w:rsidR="006720D4" w:rsidRDefault="00944AE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中级专业技术资格证书，20</w:t>
            </w:r>
            <w:r w:rsidR="00B512E7">
              <w:rPr>
                <w:rFonts w:ascii="宋体" w:hAnsi="宋体" w:cs="Arial"/>
                <w:color w:val="000000"/>
                <w:kern w:val="0"/>
                <w:szCs w:val="21"/>
              </w:rPr>
              <w:t>17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-</w:t>
            </w:r>
            <w:r w:rsidR="00B512E7">
              <w:rPr>
                <w:rFonts w:ascii="宋体" w:hAnsi="宋体" w:cs="Arial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6270C94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申报何专业何专业技术资格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1A62DB" w14:textId="77777777" w:rsidR="00944AE2" w:rsidRDefault="00944AE2" w:rsidP="00944AE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设计艺术学</w:t>
            </w:r>
          </w:p>
          <w:p w14:paraId="164F4447" w14:textId="77777777" w:rsidR="006720D4" w:rsidRDefault="00944AE2" w:rsidP="00944AE2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副教授资格</w:t>
            </w:r>
          </w:p>
        </w:tc>
      </w:tr>
      <w:tr w:rsidR="006720D4" w14:paraId="3BB802FC" w14:textId="77777777">
        <w:trPr>
          <w:trHeight w:val="1744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48239A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教学业绩条件</w:t>
            </w:r>
          </w:p>
          <w:p w14:paraId="7D8A93B2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（列出本人符合的条款）</w:t>
            </w:r>
          </w:p>
        </w:tc>
        <w:tc>
          <w:tcPr>
            <w:tcW w:w="71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1222D" w14:textId="3E30A3C1" w:rsidR="00944AE2" w:rsidRDefault="00944AE2" w:rsidP="00944AE2">
            <w:pPr>
              <w:widowControl/>
              <w:ind w:firstLineChars="100" w:firstLine="210"/>
              <w:jc w:val="left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 w:rsidRPr="00231811">
              <w:rPr>
                <w:rFonts w:ascii="宋体" w:hAnsi="宋体" w:cs="Arial" w:hint="eastAsia"/>
                <w:kern w:val="0"/>
                <w:szCs w:val="21"/>
              </w:rPr>
              <w:t>（1）</w:t>
            </w:r>
            <w:r w:rsidR="00FB05D2" w:rsidRPr="00231811">
              <w:rPr>
                <w:rFonts w:ascii="宋体" w:hAnsi="宋体" w:cs="Arial" w:hint="eastAsia"/>
                <w:kern w:val="0"/>
                <w:szCs w:val="21"/>
              </w:rPr>
              <w:t>主讲</w:t>
            </w:r>
            <w:r w:rsidR="00231811" w:rsidRPr="00231811">
              <w:rPr>
                <w:rFonts w:ascii="宋体" w:hAnsi="宋体" w:cs="Arial"/>
                <w:kern w:val="0"/>
                <w:szCs w:val="21"/>
              </w:rPr>
              <w:t>5</w:t>
            </w:r>
            <w:r w:rsidRPr="00231811">
              <w:rPr>
                <w:rFonts w:ascii="宋体" w:hAnsi="宋体" w:cs="Arial" w:hint="eastAsia"/>
                <w:kern w:val="0"/>
                <w:szCs w:val="21"/>
              </w:rPr>
              <w:t>门课程的讲授工作，其中专业</w:t>
            </w:r>
            <w:r w:rsidRPr="00231811">
              <w:rPr>
                <w:rFonts w:ascii="宋体" w:hAnsi="宋体" w:cs="Arial"/>
                <w:kern w:val="0"/>
                <w:szCs w:val="21"/>
              </w:rPr>
              <w:t>基础课</w:t>
            </w:r>
            <w:r w:rsidR="00EF639A">
              <w:rPr>
                <w:rFonts w:ascii="宋体" w:hAnsi="宋体" w:cs="Arial"/>
                <w:kern w:val="0"/>
                <w:szCs w:val="21"/>
              </w:rPr>
              <w:t>1</w:t>
            </w:r>
            <w:r w:rsidRPr="00231811">
              <w:rPr>
                <w:rFonts w:ascii="宋体" w:hAnsi="宋体" w:cs="Arial" w:hint="eastAsia"/>
                <w:kern w:val="0"/>
                <w:szCs w:val="21"/>
              </w:rPr>
              <w:t>门</w:t>
            </w:r>
            <w:r w:rsidRPr="00231811">
              <w:rPr>
                <w:rFonts w:ascii="宋体" w:hAnsi="宋体" w:cs="Arial"/>
                <w:kern w:val="0"/>
                <w:szCs w:val="21"/>
              </w:rPr>
              <w:t>。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教学效果优良，任现职以来，综合评估均为优秀，历年教学评估为“优”以上，连续两年评估为优，课堂教学评估成绩均在“良”以上。</w:t>
            </w:r>
            <w:r w:rsidR="00297D03" w:rsidRPr="00297D03"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2</w:t>
            </w:r>
            <w:r w:rsidR="00297D03" w:rsidRPr="00297D03">
              <w:rPr>
                <w:rFonts w:ascii="宋体" w:hAnsi="宋体" w:cs="Arial"/>
                <w:b/>
                <w:bCs/>
                <w:kern w:val="0"/>
                <w:szCs w:val="21"/>
              </w:rPr>
              <w:t>022</w:t>
            </w:r>
            <w:r w:rsidR="00297D03" w:rsidRPr="00297D03">
              <w:rPr>
                <w:rFonts w:ascii="宋体" w:hAnsi="宋体" w:cs="Arial" w:hint="eastAsia"/>
                <w:b/>
                <w:bCs/>
                <w:kern w:val="0"/>
                <w:szCs w:val="21"/>
              </w:rPr>
              <w:t>年9月起被聘一级讲师。</w:t>
            </w:r>
          </w:p>
          <w:p w14:paraId="554DE60F" w14:textId="1A1F849C" w:rsidR="006A47E0" w:rsidRDefault="006A47E0" w:rsidP="00944AE2">
            <w:pPr>
              <w:widowControl/>
              <w:ind w:firstLineChars="100" w:firstLine="210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880918">
              <w:rPr>
                <w:rFonts w:ascii="宋体" w:hAnsi="宋体" w:cs="Arial" w:hint="eastAsia"/>
                <w:kern w:val="0"/>
                <w:szCs w:val="21"/>
              </w:rPr>
              <w:t>（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 w:rsidRPr="00880918">
              <w:rPr>
                <w:rFonts w:ascii="宋体" w:hAnsi="宋体" w:cs="Arial" w:hint="eastAsia"/>
                <w:kern w:val="0"/>
                <w:szCs w:val="21"/>
              </w:rPr>
              <w:t>）主讲“一专业一课程”《地域文化设计》（</w:t>
            </w:r>
            <w:r w:rsidRPr="00880918">
              <w:rPr>
                <w:rFonts w:ascii="宋体" w:hAnsi="宋体" w:cs="Arial"/>
                <w:kern w:val="0"/>
                <w:szCs w:val="21"/>
              </w:rPr>
              <w:t>SYJKZ202126</w:t>
            </w:r>
            <w:r w:rsidRPr="00880918">
              <w:rPr>
                <w:rFonts w:ascii="宋体" w:hAnsi="宋体" w:cs="Arial" w:hint="eastAsia"/>
                <w:kern w:val="0"/>
                <w:szCs w:val="21"/>
              </w:rPr>
              <w:t>，已结项），并参与完成数字化课程建设；主持产品思维导向特色课程改革项目《地域文化设计》（</w:t>
            </w:r>
            <w:r w:rsidRPr="00880918">
              <w:rPr>
                <w:rFonts w:ascii="宋体" w:hAnsi="宋体" w:cs="Arial"/>
                <w:kern w:val="0"/>
                <w:szCs w:val="21"/>
              </w:rPr>
              <w:t>SYJKCP2023052</w:t>
            </w:r>
            <w:r w:rsidRPr="00880918">
              <w:rPr>
                <w:rFonts w:ascii="宋体" w:hAnsi="宋体" w:cs="Arial" w:hint="eastAsia"/>
                <w:kern w:val="0"/>
                <w:szCs w:val="21"/>
              </w:rPr>
              <w:t>，在研）；完成《中国工艺美术史》课程的数字化课程建设（第三批数字化课程建设项目，</w:t>
            </w:r>
            <w:r w:rsidRPr="00880918">
              <w:rPr>
                <w:rFonts w:ascii="宋体" w:hAnsi="宋体" w:cs="Arial"/>
                <w:kern w:val="0"/>
                <w:szCs w:val="21"/>
              </w:rPr>
              <w:t>SYJKS2022230</w:t>
            </w:r>
            <w:r w:rsidRPr="00880918">
              <w:rPr>
                <w:rFonts w:ascii="宋体" w:hAnsi="宋体" w:cs="Arial" w:hint="eastAsia"/>
                <w:kern w:val="0"/>
                <w:szCs w:val="21"/>
              </w:rPr>
              <w:t>，已结项）和课程思政建设项目(第二批课程思政建设项目，</w:t>
            </w:r>
            <w:r w:rsidRPr="00880918">
              <w:rPr>
                <w:rFonts w:ascii="宋体" w:hAnsi="宋体" w:cs="Arial"/>
                <w:kern w:val="0"/>
                <w:szCs w:val="21"/>
              </w:rPr>
              <w:t>SYJKSZ2022107</w:t>
            </w:r>
            <w:r w:rsidRPr="00880918">
              <w:rPr>
                <w:rFonts w:ascii="宋体" w:hAnsi="宋体" w:cs="Arial" w:hint="eastAsia"/>
                <w:kern w:val="0"/>
                <w:szCs w:val="21"/>
              </w:rPr>
              <w:t>，已结项)；第三批课程思政建设项目《现代设计史》(</w:t>
            </w:r>
            <w:r w:rsidRPr="00880918">
              <w:rPr>
                <w:rFonts w:ascii="宋体" w:hAnsi="宋体" w:cs="Arial"/>
                <w:kern w:val="0"/>
                <w:szCs w:val="21"/>
              </w:rPr>
              <w:t>SYJKSZ2023121)</w:t>
            </w:r>
            <w:r w:rsidRPr="00880918">
              <w:rPr>
                <w:rFonts w:ascii="宋体" w:hAnsi="宋体" w:cs="Arial" w:hint="eastAsia"/>
                <w:kern w:val="0"/>
                <w:szCs w:val="21"/>
              </w:rPr>
              <w:t>，在研。</w:t>
            </w:r>
          </w:p>
          <w:p w14:paraId="29E34C20" w14:textId="2A8FED15" w:rsidR="00744105" w:rsidRPr="00744105" w:rsidRDefault="00744105" w:rsidP="00944AE2">
            <w:pPr>
              <w:widowControl/>
              <w:ind w:firstLineChars="100" w:firstLine="21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（3）</w:t>
            </w:r>
            <w:r w:rsidRPr="00744105">
              <w:rPr>
                <w:rFonts w:ascii="宋体" w:hAnsi="宋体" w:cs="Arial" w:hint="eastAsia"/>
                <w:kern w:val="0"/>
                <w:szCs w:val="21"/>
              </w:rPr>
              <w:t>“面向院地协作模式的产教融合课程«地域文化设计»”教学成果获2023东方创意之星教师教学创新大赛省赛获铜奖（2023.08）</w:t>
            </w:r>
            <w:r>
              <w:rPr>
                <w:rFonts w:ascii="宋体" w:hAnsi="宋体" w:cs="Arial" w:hint="eastAsia"/>
                <w:kern w:val="0"/>
                <w:szCs w:val="21"/>
              </w:rPr>
              <w:t>。</w:t>
            </w:r>
          </w:p>
          <w:p w14:paraId="392A60DE" w14:textId="4F132D27" w:rsidR="006A47E0" w:rsidRPr="00DD45CC" w:rsidRDefault="006A47E0" w:rsidP="006A47E0">
            <w:pPr>
              <w:widowControl/>
              <w:ind w:firstLineChars="100" w:firstLine="210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D45CC">
              <w:rPr>
                <w:rFonts w:ascii="宋体" w:hAnsi="宋体" w:cs="Arial" w:hint="eastAsia"/>
                <w:kern w:val="0"/>
                <w:szCs w:val="21"/>
              </w:rPr>
              <w:t>（</w:t>
            </w:r>
            <w:r w:rsidR="00744105">
              <w:rPr>
                <w:rFonts w:ascii="宋体" w:hAnsi="宋体" w:cs="Arial"/>
                <w:kern w:val="0"/>
                <w:szCs w:val="21"/>
              </w:rPr>
              <w:t>4</w:t>
            </w:r>
            <w:r w:rsidRPr="00DD45CC">
              <w:rPr>
                <w:rFonts w:ascii="宋体" w:hAnsi="宋体" w:cs="Arial"/>
                <w:kern w:val="0"/>
                <w:szCs w:val="21"/>
              </w:rPr>
              <w:t>）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完成</w:t>
            </w:r>
            <w:r w:rsidRPr="00DD45CC">
              <w:rPr>
                <w:rFonts w:ascii="宋体" w:hAnsi="宋体" w:cs="Arial"/>
                <w:kern w:val="0"/>
                <w:szCs w:val="21"/>
              </w:rPr>
              <w:t>学校额定工作量，符合学校相关规定和办法。</w:t>
            </w:r>
          </w:p>
          <w:p w14:paraId="6B9904C4" w14:textId="0BAA3973" w:rsidR="00944AE2" w:rsidRPr="00DD45CC" w:rsidRDefault="00944AE2" w:rsidP="00944AE2">
            <w:pPr>
              <w:widowControl/>
              <w:ind w:firstLineChars="100" w:firstLine="210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D45CC">
              <w:rPr>
                <w:rFonts w:ascii="宋体" w:hAnsi="宋体" w:cs="Arial" w:hint="eastAsia"/>
                <w:kern w:val="0"/>
                <w:szCs w:val="21"/>
              </w:rPr>
              <w:t>（</w:t>
            </w:r>
            <w:r w:rsidR="00744105">
              <w:rPr>
                <w:rFonts w:ascii="宋体" w:hAnsi="宋体" w:cs="Arial"/>
                <w:kern w:val="0"/>
                <w:szCs w:val="21"/>
              </w:rPr>
              <w:t>5</w:t>
            </w:r>
            <w:r w:rsidRPr="00DD45CC">
              <w:rPr>
                <w:rFonts w:ascii="宋体" w:hAnsi="宋体" w:cs="Arial"/>
                <w:kern w:val="0"/>
                <w:szCs w:val="21"/>
              </w:rPr>
              <w:t>）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指导</w:t>
            </w:r>
            <w:r w:rsidRPr="00DD45CC">
              <w:rPr>
                <w:rFonts w:ascii="宋体" w:hAnsi="宋体" w:cs="Arial"/>
                <w:kern w:val="0"/>
                <w:szCs w:val="21"/>
              </w:rPr>
              <w:t>助教1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名</w:t>
            </w:r>
            <w:r w:rsidRPr="00DD45CC">
              <w:rPr>
                <w:rFonts w:ascii="宋体" w:hAnsi="宋体" w:cs="Arial"/>
                <w:kern w:val="0"/>
                <w:szCs w:val="21"/>
              </w:rPr>
              <w:t>，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所指导教师专业</w:t>
            </w:r>
            <w:r w:rsidRPr="00DD45CC">
              <w:rPr>
                <w:rFonts w:ascii="宋体" w:hAnsi="宋体" w:cs="Arial"/>
                <w:kern w:val="0"/>
                <w:szCs w:val="21"/>
              </w:rPr>
              <w:t>进步显著，通过考核，符合学校要求。</w:t>
            </w:r>
          </w:p>
          <w:p w14:paraId="7CE2E890" w14:textId="42E41B02" w:rsidR="00DD45CC" w:rsidRDefault="00944AE2" w:rsidP="00EE08BA">
            <w:pPr>
              <w:widowControl/>
              <w:ind w:firstLineChars="100" w:firstLine="210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D45CC">
              <w:rPr>
                <w:rFonts w:ascii="宋体" w:hAnsi="宋体" w:cs="Arial" w:hint="eastAsia"/>
                <w:kern w:val="0"/>
                <w:szCs w:val="21"/>
              </w:rPr>
              <w:t>（</w:t>
            </w:r>
            <w:r w:rsidR="00744105">
              <w:rPr>
                <w:rFonts w:ascii="宋体" w:hAnsi="宋体" w:cs="Arial"/>
                <w:kern w:val="0"/>
                <w:szCs w:val="21"/>
              </w:rPr>
              <w:t>6</w:t>
            </w:r>
            <w:r w:rsidRPr="00DD45CC">
              <w:rPr>
                <w:rFonts w:ascii="宋体" w:hAnsi="宋体" w:cs="Arial"/>
                <w:kern w:val="0"/>
                <w:szCs w:val="21"/>
              </w:rPr>
              <w:t>）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第一参与人参与海南省高等学校教育教学改革研究</w:t>
            </w:r>
            <w:r w:rsidR="00EE08BA">
              <w:rPr>
                <w:rFonts w:ascii="宋体" w:hAnsi="宋体" w:cs="Arial" w:hint="eastAsia"/>
                <w:kern w:val="0"/>
                <w:szCs w:val="21"/>
              </w:rPr>
              <w:t>两项：</w:t>
            </w:r>
            <w:r w:rsidR="00DD45CC" w:rsidRPr="00DD45CC">
              <w:rPr>
                <w:rFonts w:ascii="宋体" w:hAnsi="宋体" w:cs="Arial" w:hint="eastAsia"/>
                <w:kern w:val="0"/>
                <w:szCs w:val="21"/>
              </w:rPr>
              <w:t>一般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项目“艺术设计类课程体系知识流优化研究”（</w:t>
            </w:r>
            <w:r w:rsidRPr="00DD45CC">
              <w:rPr>
                <w:rFonts w:ascii="宋体" w:hAnsi="宋体" w:cs="Arial"/>
                <w:kern w:val="0"/>
                <w:szCs w:val="21"/>
              </w:rPr>
              <w:t>Hnjg2018</w:t>
            </w:r>
            <w:r w:rsidR="00DD45CC" w:rsidRPr="00DD45CC">
              <w:rPr>
                <w:rFonts w:ascii="宋体" w:hAnsi="宋体" w:cs="Arial"/>
                <w:kern w:val="0"/>
                <w:szCs w:val="21"/>
              </w:rPr>
              <w:t>-</w:t>
            </w:r>
            <w:r w:rsidRPr="00DD45CC">
              <w:rPr>
                <w:rFonts w:ascii="宋体" w:hAnsi="宋体" w:cs="Arial"/>
                <w:kern w:val="0"/>
                <w:szCs w:val="21"/>
              </w:rPr>
              <w:t>68）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，</w:t>
            </w:r>
            <w:r w:rsidRPr="00DD45CC">
              <w:rPr>
                <w:rFonts w:ascii="宋体" w:hAnsi="宋体" w:cs="Arial"/>
                <w:kern w:val="0"/>
                <w:szCs w:val="21"/>
              </w:rPr>
              <w:t>项目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优秀结项</w:t>
            </w:r>
            <w:r w:rsidR="00EE08BA">
              <w:rPr>
                <w:rFonts w:ascii="宋体" w:hAnsi="宋体" w:cs="Arial" w:hint="eastAsia"/>
                <w:kern w:val="0"/>
                <w:szCs w:val="21"/>
              </w:rPr>
              <w:t>；</w:t>
            </w:r>
            <w:r w:rsidR="00DD45CC" w:rsidRPr="00DD45CC">
              <w:rPr>
                <w:rFonts w:ascii="宋体" w:hAnsi="宋体" w:cs="Arial" w:hint="eastAsia"/>
                <w:kern w:val="0"/>
                <w:szCs w:val="21"/>
              </w:rPr>
              <w:t>重点项目“高校教研室的敏捷化重构方法研究”（</w:t>
            </w:r>
            <w:r w:rsidR="00DD45CC" w:rsidRPr="00DD45CC">
              <w:rPr>
                <w:rFonts w:ascii="宋体" w:hAnsi="宋体" w:cs="Arial"/>
                <w:kern w:val="0"/>
                <w:szCs w:val="21"/>
              </w:rPr>
              <w:t>Hnjg2023ZD-46）</w:t>
            </w:r>
            <w:r w:rsidR="00DD45CC" w:rsidRPr="00DD45CC">
              <w:rPr>
                <w:rFonts w:ascii="宋体" w:hAnsi="宋体" w:cs="Arial" w:hint="eastAsia"/>
                <w:kern w:val="0"/>
                <w:szCs w:val="21"/>
              </w:rPr>
              <w:t>，</w:t>
            </w:r>
            <w:r w:rsidR="00DD45CC" w:rsidRPr="00DD45CC">
              <w:rPr>
                <w:rFonts w:ascii="宋体" w:hAnsi="宋体" w:cs="Arial"/>
                <w:kern w:val="0"/>
                <w:szCs w:val="21"/>
              </w:rPr>
              <w:t>项目</w:t>
            </w:r>
            <w:r w:rsidR="00DD45CC">
              <w:rPr>
                <w:rFonts w:ascii="宋体" w:hAnsi="宋体" w:cs="Arial" w:hint="eastAsia"/>
                <w:kern w:val="0"/>
                <w:szCs w:val="21"/>
              </w:rPr>
              <w:t>在研</w:t>
            </w:r>
            <w:r w:rsidR="00DD45CC" w:rsidRPr="00DD45CC">
              <w:rPr>
                <w:rFonts w:ascii="宋体" w:hAnsi="宋体" w:cs="Arial" w:hint="eastAsia"/>
                <w:kern w:val="0"/>
                <w:szCs w:val="21"/>
              </w:rPr>
              <w:t>。</w:t>
            </w:r>
          </w:p>
          <w:p w14:paraId="2518B320" w14:textId="753C45D8" w:rsidR="006A47E0" w:rsidRPr="00406BC5" w:rsidRDefault="006A47E0" w:rsidP="006A47E0">
            <w:pPr>
              <w:widowControl/>
              <w:ind w:firstLineChars="100" w:firstLine="210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406BC5">
              <w:rPr>
                <w:rFonts w:ascii="宋体" w:hAnsi="宋体" w:cs="Arial" w:hint="eastAsia"/>
                <w:kern w:val="0"/>
                <w:szCs w:val="21"/>
              </w:rPr>
              <w:t>（</w:t>
            </w:r>
            <w:r w:rsidR="00744105" w:rsidRPr="00406BC5">
              <w:rPr>
                <w:rFonts w:ascii="宋体" w:hAnsi="宋体" w:cs="Arial"/>
                <w:kern w:val="0"/>
                <w:szCs w:val="21"/>
              </w:rPr>
              <w:t>7</w:t>
            </w:r>
            <w:r w:rsidRPr="00406BC5">
              <w:rPr>
                <w:rFonts w:ascii="宋体" w:hAnsi="宋体" w:cs="Arial"/>
                <w:kern w:val="0"/>
                <w:szCs w:val="21"/>
              </w:rPr>
              <w:t>）</w:t>
            </w:r>
            <w:r w:rsidRPr="00406BC5">
              <w:rPr>
                <w:rFonts w:ascii="宋体" w:hAnsi="宋体" w:cs="Arial" w:hint="eastAsia"/>
                <w:kern w:val="0"/>
                <w:szCs w:val="21"/>
              </w:rPr>
              <w:t>在</w:t>
            </w:r>
            <w:r w:rsidRPr="00406BC5">
              <w:rPr>
                <w:rFonts w:ascii="宋体" w:hAnsi="宋体" w:cs="Arial"/>
                <w:kern w:val="0"/>
                <w:szCs w:val="21"/>
              </w:rPr>
              <w:t>省级</w:t>
            </w:r>
            <w:r w:rsidRPr="00406BC5">
              <w:rPr>
                <w:rFonts w:ascii="宋体" w:hAnsi="宋体" w:cs="Arial" w:hint="eastAsia"/>
                <w:kern w:val="0"/>
                <w:szCs w:val="21"/>
              </w:rPr>
              <w:t>期刊发表教研论文</w:t>
            </w:r>
            <w:r w:rsidRPr="00406BC5">
              <w:rPr>
                <w:rFonts w:ascii="宋体" w:hAnsi="宋体" w:cs="Arial"/>
                <w:kern w:val="0"/>
                <w:szCs w:val="21"/>
              </w:rPr>
              <w:t>2</w:t>
            </w:r>
            <w:r w:rsidRPr="00406BC5">
              <w:rPr>
                <w:rFonts w:ascii="宋体" w:hAnsi="宋体" w:cs="Arial" w:hint="eastAsia"/>
                <w:kern w:val="0"/>
                <w:szCs w:val="21"/>
              </w:rPr>
              <w:t>篇。</w:t>
            </w:r>
          </w:p>
          <w:p w14:paraId="2800CF2E" w14:textId="3B747B45" w:rsidR="006720D4" w:rsidRPr="00EE08BA" w:rsidRDefault="00944AE2" w:rsidP="00944AE2">
            <w:pPr>
              <w:widowControl/>
              <w:ind w:firstLineChars="100" w:firstLine="210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DD45CC">
              <w:rPr>
                <w:rFonts w:ascii="宋体" w:hAnsi="宋体" w:cs="Arial" w:hint="eastAsia"/>
                <w:kern w:val="0"/>
                <w:szCs w:val="21"/>
              </w:rPr>
              <w:t>（</w:t>
            </w:r>
            <w:r w:rsidR="00744105">
              <w:rPr>
                <w:rFonts w:ascii="宋体" w:hAnsi="宋体" w:cs="Arial"/>
                <w:kern w:val="0"/>
                <w:szCs w:val="21"/>
              </w:rPr>
              <w:t>8</w:t>
            </w:r>
            <w:r w:rsidRPr="00DD45CC">
              <w:rPr>
                <w:rFonts w:ascii="宋体" w:hAnsi="宋体" w:cs="Arial"/>
                <w:kern w:val="0"/>
                <w:szCs w:val="21"/>
              </w:rPr>
              <w:t>）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指导</w:t>
            </w:r>
            <w:r w:rsidRPr="00DD45CC">
              <w:rPr>
                <w:rFonts w:ascii="宋体" w:hAnsi="宋体" w:cs="Arial"/>
                <w:kern w:val="0"/>
                <w:szCs w:val="21"/>
              </w:rPr>
              <w:t>国家级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大学生创新创业项目</w:t>
            </w:r>
            <w:r w:rsidRPr="00DD45CC">
              <w:rPr>
                <w:rFonts w:ascii="宋体" w:hAnsi="宋体" w:cs="Arial"/>
                <w:kern w:val="0"/>
                <w:szCs w:val="21"/>
              </w:rPr>
              <w:t>2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项</w:t>
            </w:r>
            <w:r w:rsidR="00880918">
              <w:rPr>
                <w:rFonts w:ascii="宋体" w:hAnsi="宋体" w:cs="Arial" w:hint="eastAsia"/>
                <w:kern w:val="0"/>
                <w:szCs w:val="21"/>
              </w:rPr>
              <w:t>并</w:t>
            </w:r>
            <w:r w:rsidR="00EE08BA">
              <w:rPr>
                <w:rFonts w:ascii="宋体" w:hAnsi="宋体" w:cs="Arial" w:hint="eastAsia"/>
                <w:kern w:val="0"/>
                <w:szCs w:val="21"/>
              </w:rPr>
              <w:t>已结项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：创新</w:t>
            </w:r>
            <w:r w:rsidRPr="00DD45CC">
              <w:rPr>
                <w:rFonts w:ascii="宋体" w:hAnsi="宋体" w:cs="Arial"/>
                <w:kern w:val="0"/>
                <w:szCs w:val="21"/>
              </w:rPr>
              <w:t>创业实践项目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“三亚时舍也文化传播有限公司”（</w:t>
            </w:r>
            <w:r w:rsidRPr="00DD45CC">
              <w:rPr>
                <w:rFonts w:ascii="宋体" w:hAnsi="宋体" w:cs="Arial"/>
                <w:kern w:val="0"/>
                <w:szCs w:val="21"/>
              </w:rPr>
              <w:t>CY-201713892016）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；创新</w:t>
            </w:r>
            <w:r w:rsidRPr="00DD45CC">
              <w:rPr>
                <w:rFonts w:ascii="宋体" w:hAnsi="宋体" w:cs="Arial"/>
                <w:kern w:val="0"/>
                <w:szCs w:val="21"/>
              </w:rPr>
              <w:t>创业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训练项目“黎锦蛙纹图学分析及立体化开发”（</w:t>
            </w:r>
            <w:r w:rsidRPr="00DD45CC">
              <w:rPr>
                <w:rFonts w:ascii="宋体" w:hAnsi="宋体" w:cs="Arial"/>
                <w:kern w:val="0"/>
                <w:szCs w:val="21"/>
              </w:rPr>
              <w:t>CY-201713892016）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。</w:t>
            </w:r>
          </w:p>
          <w:p w14:paraId="4218DCB8" w14:textId="53115AB5" w:rsidR="00EE08BA" w:rsidRDefault="00944AE2" w:rsidP="00B22E2C">
            <w:pPr>
              <w:widowControl/>
              <w:ind w:firstLineChars="100" w:firstLine="210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EE08BA">
              <w:rPr>
                <w:rFonts w:ascii="宋体" w:hAnsi="宋体" w:cs="Arial" w:hint="eastAsia"/>
                <w:kern w:val="0"/>
                <w:szCs w:val="21"/>
              </w:rPr>
              <w:t>（</w:t>
            </w:r>
            <w:r w:rsidR="00744105">
              <w:rPr>
                <w:rFonts w:ascii="宋体" w:hAnsi="宋体" w:cs="Arial"/>
                <w:kern w:val="0"/>
                <w:szCs w:val="21"/>
              </w:rPr>
              <w:t>9</w:t>
            </w:r>
            <w:r w:rsidRPr="00EE08BA">
              <w:rPr>
                <w:rFonts w:ascii="宋体" w:hAnsi="宋体" w:cs="Arial" w:hint="eastAsia"/>
                <w:kern w:val="0"/>
                <w:szCs w:val="21"/>
              </w:rPr>
              <w:t>）指导省级大学</w:t>
            </w:r>
            <w:r w:rsidR="00DD45CC" w:rsidRPr="00EE08BA">
              <w:rPr>
                <w:rFonts w:ascii="宋体" w:hAnsi="宋体" w:cs="Arial" w:hint="eastAsia"/>
                <w:kern w:val="0"/>
                <w:szCs w:val="21"/>
              </w:rPr>
              <w:t>生创新创业</w:t>
            </w:r>
            <w:r w:rsidR="00EE08BA" w:rsidRPr="00EE08BA">
              <w:rPr>
                <w:rFonts w:ascii="宋体" w:hAnsi="宋体" w:cs="Arial" w:hint="eastAsia"/>
                <w:kern w:val="0"/>
                <w:szCs w:val="21"/>
              </w:rPr>
              <w:t>训练</w:t>
            </w:r>
            <w:r w:rsidR="00DD45CC" w:rsidRPr="00EE08BA">
              <w:rPr>
                <w:rFonts w:ascii="宋体" w:hAnsi="宋体" w:cs="Arial" w:hint="eastAsia"/>
                <w:kern w:val="0"/>
                <w:szCs w:val="21"/>
              </w:rPr>
              <w:t>项目2项：</w:t>
            </w:r>
            <w:r w:rsidR="00EE08BA" w:rsidRPr="00EE08BA">
              <w:rPr>
                <w:rFonts w:ascii="宋体" w:hAnsi="宋体" w:cs="Arial" w:hint="eastAsia"/>
                <w:kern w:val="0"/>
                <w:szCs w:val="21"/>
              </w:rPr>
              <w:t>大力神纹中太阳崇拜的活化研究及应用（</w:t>
            </w:r>
            <w:r w:rsidR="00EE08BA" w:rsidRPr="00EE08BA">
              <w:rPr>
                <w:rFonts w:ascii="宋体" w:hAnsi="宋体" w:cs="Arial"/>
                <w:kern w:val="0"/>
                <w:szCs w:val="21"/>
              </w:rPr>
              <w:t>S202113892056</w:t>
            </w:r>
            <w:r w:rsidR="00EE08BA" w:rsidRPr="00EE08BA">
              <w:rPr>
                <w:rFonts w:ascii="宋体" w:hAnsi="宋体" w:cs="Arial" w:hint="eastAsia"/>
                <w:kern w:val="0"/>
                <w:szCs w:val="21"/>
              </w:rPr>
              <w:t>），基于形状文法的黎族太阳崇拜图案研究（</w:t>
            </w:r>
            <w:r w:rsidR="00EE08BA" w:rsidRPr="00EE08BA">
              <w:rPr>
                <w:rFonts w:ascii="宋体" w:hAnsi="宋体" w:cs="Arial"/>
                <w:kern w:val="0"/>
                <w:szCs w:val="21"/>
              </w:rPr>
              <w:t>S202113892053</w:t>
            </w:r>
            <w:r w:rsidR="00EE08BA" w:rsidRPr="00EE08BA">
              <w:rPr>
                <w:rFonts w:ascii="宋体" w:hAnsi="宋体" w:cs="Arial" w:hint="eastAsia"/>
                <w:kern w:val="0"/>
                <w:szCs w:val="21"/>
              </w:rPr>
              <w:t>），已完成。</w:t>
            </w:r>
          </w:p>
          <w:p w14:paraId="5E7B4FFA" w14:textId="607AE1CC" w:rsidR="00B22E2C" w:rsidRPr="00B008D5" w:rsidRDefault="00744105" w:rsidP="00880918">
            <w:pPr>
              <w:widowControl/>
              <w:ind w:firstLineChars="100" w:firstLine="210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（1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ascii="宋体" w:hAnsi="宋体" w:cs="Arial" w:hint="eastAsia"/>
                <w:kern w:val="0"/>
                <w:szCs w:val="21"/>
              </w:rPr>
              <w:t>）</w:t>
            </w:r>
            <w:r w:rsidR="00B008D5" w:rsidRPr="00B008D5">
              <w:rPr>
                <w:rFonts w:ascii="宋体" w:hAnsi="宋体" w:cs="Arial" w:hint="eastAsia"/>
                <w:kern w:val="0"/>
                <w:szCs w:val="21"/>
              </w:rPr>
              <w:t>在教学过程中积极组织、辅导学生参加各类设计竞赛，包括2019年全国大中学生第八届海洋文化创意设计大赛、2021年第五届国青杯艺术设计大赛、2021全国大中学生第十届海洋文化创意设计大赛、2022年第三届东方创意之星设计大赛、2023年第六届国青杯艺术设计大赛等。其中省级以上竞赛一等奖（金奖）5人次、二等奖（银奖）6人次，三等奖（铜奖）1人次，入围（佳作奖）7人次，优秀指导教师2次。</w:t>
            </w:r>
          </w:p>
        </w:tc>
      </w:tr>
      <w:tr w:rsidR="006720D4" w14:paraId="4B1C8CF6" w14:textId="77777777">
        <w:trPr>
          <w:trHeight w:val="3831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575D3C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lastRenderedPageBreak/>
              <w:t>科研业绩条件</w:t>
            </w:r>
          </w:p>
          <w:p w14:paraId="3BA0788D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（列出本人符合的条款）</w:t>
            </w:r>
          </w:p>
        </w:tc>
        <w:tc>
          <w:tcPr>
            <w:tcW w:w="71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63D8414" w14:textId="77777777" w:rsidR="00B22E2C" w:rsidRPr="00EF5661" w:rsidRDefault="00B22E2C" w:rsidP="00B22E2C">
            <w:pPr>
              <w:widowControl/>
              <w:ind w:firstLineChars="150" w:firstLine="315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（1）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在省级以上刊物发表论文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8篇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，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其中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第一作者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4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篇。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第一作者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论文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中，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中文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核心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期刊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论文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1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篇，英文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EI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索引1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篇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。</w:t>
            </w:r>
          </w:p>
          <w:p w14:paraId="5100B859" w14:textId="2F83EC3E" w:rsidR="00B22E2C" w:rsidRPr="002E0CB7" w:rsidRDefault="00B22E2C" w:rsidP="00B22E2C">
            <w:pPr>
              <w:widowControl/>
              <w:ind w:firstLineChars="150" w:firstLine="315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（2）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公开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出版专著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《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黎锦蛙纹研究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》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汕头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大学出版社，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023-06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，共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30.1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万字</w:t>
            </w:r>
            <w:r w:rsidRPr="00EF5661">
              <w:rPr>
                <w:rFonts w:ascii="宋体" w:hAnsi="宋体" w:cs="Arial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本人完成1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4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万字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。</w:t>
            </w:r>
            <w:r w:rsidR="002E0CB7" w:rsidRPr="002E0CB7">
              <w:rPr>
                <w:rFonts w:ascii="宋体" w:hAnsi="宋体" w:cs="Arial" w:hint="eastAsia"/>
                <w:color w:val="000000"/>
                <w:kern w:val="0"/>
                <w:szCs w:val="21"/>
              </w:rPr>
              <w:t>专著《黎锦蛙纹研究》，获2</w:t>
            </w:r>
            <w:r w:rsidR="002E0CB7" w:rsidRPr="002E0CB7">
              <w:rPr>
                <w:rFonts w:ascii="宋体" w:hAnsi="宋体" w:cs="Arial"/>
                <w:color w:val="000000"/>
                <w:kern w:val="0"/>
                <w:szCs w:val="21"/>
              </w:rPr>
              <w:t>023</w:t>
            </w:r>
            <w:r w:rsidR="002E0CB7" w:rsidRPr="002E0CB7">
              <w:rPr>
                <w:rFonts w:ascii="宋体" w:hAnsi="宋体" w:cs="Arial" w:hint="eastAsia"/>
                <w:color w:val="000000"/>
                <w:kern w:val="0"/>
                <w:szCs w:val="21"/>
              </w:rPr>
              <w:t>东方创意之星教师教学创新大赛省赛（院校教师组）银奖、国赛（院校教师组）铜奖（2</w:t>
            </w:r>
            <w:r w:rsidR="002E0CB7" w:rsidRPr="002E0CB7">
              <w:rPr>
                <w:rFonts w:ascii="宋体" w:hAnsi="宋体" w:cs="Arial"/>
                <w:color w:val="000000"/>
                <w:kern w:val="0"/>
                <w:szCs w:val="21"/>
              </w:rPr>
              <w:t>023-09</w:t>
            </w:r>
            <w:r w:rsidR="002E0CB7" w:rsidRPr="002E0CB7">
              <w:rPr>
                <w:rFonts w:ascii="宋体" w:hAnsi="宋体" w:cs="Arial" w:hint="eastAsia"/>
                <w:color w:val="000000"/>
                <w:kern w:val="0"/>
                <w:szCs w:val="21"/>
              </w:rPr>
              <w:t>）；</w:t>
            </w:r>
          </w:p>
          <w:p w14:paraId="23AD1A4E" w14:textId="77777777" w:rsidR="00B22E2C" w:rsidRDefault="00B22E2C" w:rsidP="00B22E2C">
            <w:pPr>
              <w:widowControl/>
              <w:ind w:firstLineChars="150" w:firstLine="315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（3）公开出版</w:t>
            </w:r>
            <w:r w:rsidR="006350D6">
              <w:rPr>
                <w:rFonts w:ascii="宋体" w:hAnsi="宋体" w:cs="Arial" w:hint="eastAsia"/>
                <w:color w:val="000000"/>
                <w:kern w:val="0"/>
                <w:szCs w:val="21"/>
              </w:rPr>
              <w:t>个人</w:t>
            </w: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作品集</w:t>
            </w:r>
            <w:r w:rsidR="006350D6">
              <w:rPr>
                <w:rFonts w:ascii="宋体" w:hAnsi="宋体" w:cs="Arial" w:hint="eastAsia"/>
                <w:color w:val="000000"/>
                <w:kern w:val="0"/>
                <w:szCs w:val="21"/>
              </w:rPr>
              <w:t>《春华秋实——江岸飞作品集》，南海出版社，</w:t>
            </w:r>
            <w:r w:rsidR="006350D6">
              <w:rPr>
                <w:rFonts w:ascii="宋体" w:hAnsi="宋体" w:cs="Arial"/>
                <w:color w:val="000000"/>
                <w:kern w:val="0"/>
                <w:szCs w:val="21"/>
              </w:rPr>
              <w:t>2020-12</w:t>
            </w:r>
            <w:r w:rsidR="006350D6">
              <w:rPr>
                <w:rFonts w:ascii="宋体" w:hAnsi="宋体" w:cs="Arial" w:hint="eastAsia"/>
                <w:color w:val="000000"/>
                <w:kern w:val="0"/>
                <w:szCs w:val="21"/>
              </w:rPr>
              <w:t>，共</w:t>
            </w:r>
            <w:r w:rsidR="006350D6">
              <w:rPr>
                <w:rFonts w:ascii="宋体" w:hAnsi="宋体" w:cs="Arial"/>
                <w:color w:val="000000"/>
                <w:kern w:val="0"/>
                <w:szCs w:val="21"/>
              </w:rPr>
              <w:t>10</w:t>
            </w:r>
            <w:r w:rsidR="006350D6">
              <w:rPr>
                <w:rFonts w:ascii="宋体" w:hAnsi="宋体" w:cs="Arial" w:hint="eastAsia"/>
                <w:color w:val="000000"/>
                <w:kern w:val="0"/>
                <w:szCs w:val="21"/>
              </w:rPr>
              <w:t>万字。</w:t>
            </w:r>
          </w:p>
          <w:p w14:paraId="7EEA3405" w14:textId="77777777" w:rsidR="006720D4" w:rsidRDefault="00B22E2C" w:rsidP="00B22E2C">
            <w:pPr>
              <w:widowControl/>
              <w:ind w:firstLineChars="150" w:firstLine="315"/>
              <w:jc w:val="left"/>
              <w:rPr>
                <w:rFonts w:ascii="宋体" w:hAnsi="宋体" w:cs="Arial"/>
                <w:kern w:val="0"/>
                <w:szCs w:val="21"/>
              </w:rPr>
            </w:pP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（</w:t>
            </w:r>
            <w:r w:rsidR="006350D6">
              <w:rPr>
                <w:rFonts w:ascii="宋体" w:hAnsi="宋体" w:cs="Arial"/>
                <w:color w:val="000000"/>
                <w:kern w:val="0"/>
                <w:szCs w:val="21"/>
              </w:rPr>
              <w:t>4</w:t>
            </w:r>
            <w:r w:rsidRPr="00EF5661">
              <w:rPr>
                <w:rFonts w:ascii="宋体" w:hAnsi="宋体" w:cs="Arial" w:hint="eastAsia"/>
                <w:color w:val="000000"/>
                <w:kern w:val="0"/>
                <w:szCs w:val="21"/>
              </w:rPr>
              <w:t>）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第一参与人参与海南省高等学校教育教学改革研究</w:t>
            </w:r>
            <w:r>
              <w:rPr>
                <w:rFonts w:ascii="宋体" w:hAnsi="宋体" w:cs="Arial" w:hint="eastAsia"/>
                <w:kern w:val="0"/>
                <w:szCs w:val="21"/>
              </w:rPr>
              <w:t>两项：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一般项目“艺术设计类课程体系知识流优化研究”（</w:t>
            </w:r>
            <w:r w:rsidRPr="00DD45CC">
              <w:rPr>
                <w:rFonts w:ascii="宋体" w:hAnsi="宋体" w:cs="Arial"/>
                <w:kern w:val="0"/>
                <w:szCs w:val="21"/>
              </w:rPr>
              <w:t>Hnjg2018-68）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，</w:t>
            </w:r>
            <w:r w:rsidRPr="00DD45CC">
              <w:rPr>
                <w:rFonts w:ascii="宋体" w:hAnsi="宋体" w:cs="Arial"/>
                <w:kern w:val="0"/>
                <w:szCs w:val="21"/>
              </w:rPr>
              <w:t>项目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优秀结项</w:t>
            </w:r>
            <w:r>
              <w:rPr>
                <w:rFonts w:ascii="宋体" w:hAnsi="宋体" w:cs="Arial" w:hint="eastAsia"/>
                <w:kern w:val="0"/>
                <w:szCs w:val="21"/>
              </w:rPr>
              <w:t>；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重点项目“高校教研室的敏捷化重构方法研究”（</w:t>
            </w:r>
            <w:r w:rsidRPr="00DD45CC">
              <w:rPr>
                <w:rFonts w:ascii="宋体" w:hAnsi="宋体" w:cs="Arial"/>
                <w:kern w:val="0"/>
                <w:szCs w:val="21"/>
              </w:rPr>
              <w:t>Hnjg2023ZD-46）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，</w:t>
            </w:r>
            <w:r w:rsidRPr="00DD45CC">
              <w:rPr>
                <w:rFonts w:ascii="宋体" w:hAnsi="宋体" w:cs="Arial"/>
                <w:kern w:val="0"/>
                <w:szCs w:val="21"/>
              </w:rPr>
              <w:t>项目</w:t>
            </w:r>
            <w:r>
              <w:rPr>
                <w:rFonts w:ascii="宋体" w:hAnsi="宋体" w:cs="Arial" w:hint="eastAsia"/>
                <w:kern w:val="0"/>
                <w:szCs w:val="21"/>
              </w:rPr>
              <w:t>在研</w:t>
            </w:r>
            <w:r w:rsidRPr="00DD45CC">
              <w:rPr>
                <w:rFonts w:ascii="宋体" w:hAnsi="宋体" w:cs="Arial" w:hint="eastAsia"/>
                <w:kern w:val="0"/>
                <w:szCs w:val="21"/>
              </w:rPr>
              <w:t>。</w:t>
            </w:r>
          </w:p>
          <w:p w14:paraId="42D6F25C" w14:textId="6E767320" w:rsidR="002E0CB7" w:rsidRPr="00B22E2C" w:rsidRDefault="002E0CB7" w:rsidP="00B22E2C">
            <w:pPr>
              <w:widowControl/>
              <w:ind w:firstLineChars="150" w:firstLine="31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（5）申请并获得外观专利授权两项（</w:t>
            </w:r>
            <w:r w:rsidRPr="00DF3602">
              <w:t>202230046742.3</w:t>
            </w:r>
            <w:r>
              <w:rPr>
                <w:rFonts w:hint="eastAsia"/>
              </w:rPr>
              <w:t>，</w:t>
            </w:r>
            <w:r w:rsidRPr="00DF3602">
              <w:t>202330140597.X</w:t>
            </w:r>
            <w:r>
              <w:rPr>
                <w:rFonts w:hint="eastAsia"/>
              </w:rPr>
              <w:t>）。</w:t>
            </w:r>
          </w:p>
        </w:tc>
      </w:tr>
      <w:tr w:rsidR="006720D4" w14:paraId="2120151A" w14:textId="77777777">
        <w:trPr>
          <w:trHeight w:val="1373"/>
        </w:trPr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589588" w14:textId="77777777" w:rsidR="006720D4" w:rsidRDefault="006720D4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其他相关条件</w:t>
            </w:r>
          </w:p>
        </w:tc>
        <w:tc>
          <w:tcPr>
            <w:tcW w:w="7158" w:type="dxa"/>
            <w:gridSpan w:val="6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63881A4B" w14:textId="544B98A7" w:rsidR="0091619F" w:rsidRDefault="0091619F" w:rsidP="00CA2D2B">
            <w:pPr>
              <w:widowControl/>
              <w:ind w:firstLineChars="150" w:firstLine="315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(1)</w:t>
            </w:r>
            <w:r>
              <w:rPr>
                <w:rFonts w:ascii="宋体" w:hAnsi="宋体" w:cs="Arial" w:hint="eastAsia"/>
                <w:kern w:val="0"/>
                <w:szCs w:val="21"/>
              </w:rPr>
              <w:t>近三年（2</w:t>
            </w:r>
            <w:r>
              <w:rPr>
                <w:rFonts w:ascii="宋体" w:hAnsi="宋体" w:cs="Arial"/>
                <w:kern w:val="0"/>
                <w:szCs w:val="21"/>
              </w:rPr>
              <w:t>020-2023</w:t>
            </w:r>
            <w:r>
              <w:rPr>
                <w:rFonts w:ascii="宋体" w:hAnsi="宋体" w:cs="Arial" w:hint="eastAsia"/>
                <w:kern w:val="0"/>
                <w:szCs w:val="21"/>
              </w:rPr>
              <w:t>）综合考评分别为优、优、良。</w:t>
            </w:r>
            <w:bookmarkStart w:id="0" w:name="_GoBack"/>
            <w:bookmarkEnd w:id="0"/>
          </w:p>
          <w:p w14:paraId="3E1373A4" w14:textId="61AA7645" w:rsidR="00A06651" w:rsidRPr="00CA2D2B" w:rsidRDefault="0091619F" w:rsidP="00CA2D2B">
            <w:pPr>
              <w:widowControl/>
              <w:ind w:firstLineChars="150" w:firstLine="315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2)</w:t>
            </w:r>
            <w:r w:rsidR="00A06651" w:rsidRPr="00CA2D2B">
              <w:rPr>
                <w:rFonts w:ascii="宋体" w:hAnsi="宋体" w:cs="Arial" w:hint="eastAsia"/>
                <w:color w:val="000000"/>
                <w:kern w:val="0"/>
                <w:szCs w:val="21"/>
              </w:rPr>
              <w:t>作品《聚集》收藏于湖南醴陵市博物馆（2</w:t>
            </w:r>
            <w:r w:rsidR="00A06651" w:rsidRPr="00CA2D2B">
              <w:rPr>
                <w:rFonts w:ascii="宋体" w:hAnsi="宋体" w:cs="Arial"/>
                <w:color w:val="000000"/>
                <w:kern w:val="0"/>
                <w:szCs w:val="21"/>
              </w:rPr>
              <w:t>018</w:t>
            </w:r>
            <w:r w:rsidR="00A06651" w:rsidRPr="00CA2D2B">
              <w:rPr>
                <w:rFonts w:ascii="宋体" w:hAnsi="宋体" w:cs="Arial" w:hint="eastAsia"/>
                <w:color w:val="000000"/>
                <w:kern w:val="0"/>
                <w:szCs w:val="21"/>
              </w:rPr>
              <w:t>年5月）；</w:t>
            </w:r>
          </w:p>
          <w:p w14:paraId="5E6D45EA" w14:textId="276BF9D6" w:rsidR="006720D4" w:rsidRPr="00A06651" w:rsidRDefault="0091619F" w:rsidP="00CA2D2B">
            <w:pPr>
              <w:widowControl/>
              <w:ind w:firstLineChars="150" w:firstLine="315"/>
              <w:jc w:val="left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Cs w:val="21"/>
              </w:rPr>
              <w:t>(</w:t>
            </w:r>
            <w:r>
              <w:rPr>
                <w:rFonts w:ascii="宋体" w:hAnsi="宋体" w:cs="Arial"/>
                <w:color w:val="000000"/>
                <w:kern w:val="0"/>
                <w:szCs w:val="21"/>
              </w:rPr>
              <w:t>3)</w:t>
            </w:r>
            <w:r w:rsidR="00A06651" w:rsidRPr="00CA2D2B">
              <w:rPr>
                <w:rFonts w:ascii="宋体" w:hAnsi="宋体" w:cs="Arial" w:hint="eastAsia"/>
                <w:color w:val="000000"/>
                <w:kern w:val="0"/>
                <w:szCs w:val="21"/>
              </w:rPr>
              <w:t>作品《希望》收藏于云南建水紫陶博物馆（2</w:t>
            </w:r>
            <w:r w:rsidR="00A06651" w:rsidRPr="00CA2D2B">
              <w:rPr>
                <w:rFonts w:ascii="宋体" w:hAnsi="宋体" w:cs="Arial"/>
                <w:color w:val="000000"/>
                <w:kern w:val="0"/>
                <w:szCs w:val="21"/>
              </w:rPr>
              <w:t>023</w:t>
            </w:r>
            <w:r w:rsidR="00A06651" w:rsidRPr="00CA2D2B">
              <w:rPr>
                <w:rFonts w:ascii="宋体" w:hAnsi="宋体" w:cs="Arial" w:hint="eastAsia"/>
                <w:color w:val="000000"/>
                <w:kern w:val="0"/>
                <w:szCs w:val="21"/>
              </w:rPr>
              <w:t>年0</w:t>
            </w:r>
            <w:r w:rsidR="00A06651" w:rsidRPr="00CA2D2B">
              <w:rPr>
                <w:rFonts w:ascii="宋体" w:hAnsi="宋体" w:cs="Arial"/>
                <w:color w:val="000000"/>
                <w:kern w:val="0"/>
                <w:szCs w:val="21"/>
              </w:rPr>
              <w:t>8</w:t>
            </w:r>
            <w:r w:rsidR="00A06651" w:rsidRPr="00CA2D2B">
              <w:rPr>
                <w:rFonts w:ascii="宋体" w:hAnsi="宋体" w:cs="Arial" w:hint="eastAsia"/>
                <w:color w:val="000000"/>
                <w:kern w:val="0"/>
                <w:szCs w:val="21"/>
              </w:rPr>
              <w:t>月）。</w:t>
            </w:r>
          </w:p>
        </w:tc>
      </w:tr>
      <w:tr w:rsidR="006720D4" w14:paraId="2EA0E47E" w14:textId="77777777">
        <w:trPr>
          <w:trHeight w:val="2021"/>
        </w:trPr>
        <w:tc>
          <w:tcPr>
            <w:tcW w:w="9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6D639EB" w14:textId="77777777" w:rsidR="006720D4" w:rsidRDefault="006720D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学院审查意见：</w:t>
            </w:r>
          </w:p>
          <w:p w14:paraId="4378E468" w14:textId="77777777" w:rsidR="006720D4" w:rsidRDefault="006720D4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14:paraId="0FDF432D" w14:textId="77777777" w:rsidR="006720D4" w:rsidRDefault="006720D4">
            <w:pPr>
              <w:widowControl/>
              <w:spacing w:line="460" w:lineRule="atLeast"/>
              <w:rPr>
                <w:rFonts w:ascii="宋体" w:hAnsi="宋体" w:cs="Arial"/>
                <w:color w:val="000000"/>
                <w:kern w:val="0"/>
                <w:szCs w:val="21"/>
              </w:rPr>
            </w:pPr>
          </w:p>
          <w:p w14:paraId="0320BD37" w14:textId="77777777" w:rsidR="006720D4" w:rsidRDefault="006720D4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                                 </w:t>
            </w:r>
            <w:r>
              <w:rPr>
                <w:rFonts w:hint="eastAsia"/>
                <w:kern w:val="0"/>
              </w:rPr>
              <w:t>审核人：</w:t>
            </w:r>
            <w:r>
              <w:rPr>
                <w:rFonts w:hint="eastAsia"/>
                <w:kern w:val="0"/>
              </w:rPr>
              <w:t xml:space="preserve">                 </w:t>
            </w:r>
            <w:r>
              <w:rPr>
                <w:rFonts w:hint="eastAsia"/>
                <w:kern w:val="0"/>
              </w:rPr>
              <w:t>（加盖单位公章）</w:t>
            </w:r>
          </w:p>
          <w:p w14:paraId="1A078C5F" w14:textId="77777777" w:rsidR="006720D4" w:rsidRDefault="006720D4">
            <w:pPr>
              <w:ind w:firstLineChars="1850" w:firstLine="3885"/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</w:tbl>
    <w:p w14:paraId="6D6A874B" w14:textId="77777777" w:rsidR="006720D4" w:rsidRDefault="006720D4"/>
    <w:sectPr w:rsidR="006720D4">
      <w:footerReference w:type="default" r:id="rId7"/>
      <w:footerReference w:type="first" r:id="rId8"/>
      <w:pgSz w:w="11906" w:h="16838"/>
      <w:pgMar w:top="1134" w:right="1230" w:bottom="1134" w:left="123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67D9E" w14:textId="77777777" w:rsidR="00EC6B8C" w:rsidRDefault="00EC6B8C">
      <w:r>
        <w:separator/>
      </w:r>
    </w:p>
  </w:endnote>
  <w:endnote w:type="continuationSeparator" w:id="0">
    <w:p w14:paraId="7E7625D4" w14:textId="77777777" w:rsidR="00EC6B8C" w:rsidRDefault="00EC6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roma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7BA1" w14:textId="77777777" w:rsidR="006720D4" w:rsidRDefault="0091619F">
    <w:pPr>
      <w:pStyle w:val="a3"/>
      <w:rPr>
        <w:rFonts w:ascii="黑体" w:eastAsia="黑体" w:hAnsi="黑体"/>
        <w:b/>
        <w:sz w:val="21"/>
        <w:szCs w:val="21"/>
      </w:rPr>
    </w:pPr>
    <w:r>
      <w:rPr>
        <w:sz w:val="21"/>
      </w:rPr>
      <w:pict w14:anchorId="4084DEAE"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0;margin-top:0;width:2in;height:2in;z-index:251657216;mso-wrap-style:none;mso-position-horizontal:center;mso-position-horizontal-relative:margin" filled="f" stroked="f">
          <v:fill o:detectmouseclick="t"/>
          <v:textbox style="mso-fit-shape-to-text:t" inset="0,0,0,0">
            <w:txbxContent>
              <w:p w14:paraId="2350F79C" w14:textId="5BB6657E" w:rsidR="006720D4" w:rsidRDefault="006720D4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91619F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 w:rsidR="006720D4">
      <w:rPr>
        <w:rFonts w:ascii="黑体" w:eastAsia="黑体" w:hAnsi="黑体"/>
        <w:b/>
        <w:sz w:val="21"/>
        <w:szCs w:val="21"/>
      </w:rPr>
      <w:t>本人承诺以上内容及所附其他材料的真实性</w:t>
    </w:r>
    <w:r w:rsidR="006720D4">
      <w:rPr>
        <w:rFonts w:ascii="黑体" w:eastAsia="黑体" w:hAnsi="黑体" w:hint="eastAsia"/>
        <w:b/>
        <w:sz w:val="21"/>
        <w:szCs w:val="21"/>
      </w:rPr>
      <w:t>，</w:t>
    </w:r>
    <w:r w:rsidR="006720D4">
      <w:rPr>
        <w:rFonts w:ascii="黑体" w:eastAsia="黑体" w:hAnsi="黑体"/>
        <w:b/>
        <w:sz w:val="21"/>
        <w:szCs w:val="21"/>
      </w:rPr>
      <w:t>如有虚假</w:t>
    </w:r>
    <w:r w:rsidR="006720D4">
      <w:rPr>
        <w:rFonts w:ascii="黑体" w:eastAsia="黑体" w:hAnsi="黑体" w:hint="eastAsia"/>
        <w:b/>
        <w:sz w:val="21"/>
        <w:szCs w:val="21"/>
      </w:rPr>
      <w:t>，</w:t>
    </w:r>
    <w:r w:rsidR="006720D4">
      <w:rPr>
        <w:rFonts w:ascii="黑体" w:eastAsia="黑体" w:hAnsi="黑体"/>
        <w:b/>
        <w:sz w:val="21"/>
        <w:szCs w:val="21"/>
      </w:rPr>
      <w:t>由此引发的一切后果由本人承担</w:t>
    </w:r>
    <w:r w:rsidR="006720D4">
      <w:rPr>
        <w:rFonts w:ascii="黑体" w:eastAsia="黑体" w:hAnsi="黑体" w:hint="eastAsia"/>
        <w:b/>
        <w:sz w:val="21"/>
        <w:szCs w:val="21"/>
      </w:rPr>
      <w:t>。</w:t>
    </w:r>
  </w:p>
  <w:p w14:paraId="597B9F83" w14:textId="77777777" w:rsidR="006720D4" w:rsidRDefault="006720D4">
    <w:pPr>
      <w:pStyle w:val="a3"/>
      <w:jc w:val="center"/>
      <w:rPr>
        <w:rFonts w:ascii="黑体" w:eastAsia="黑体" w:hAnsi="黑体"/>
        <w:b/>
        <w:sz w:val="21"/>
        <w:szCs w:val="21"/>
      </w:rPr>
    </w:pPr>
    <w:r>
      <w:rPr>
        <w:rFonts w:ascii="黑体" w:eastAsia="黑体" w:hAnsi="黑体" w:hint="eastAsia"/>
        <w:b/>
        <w:sz w:val="21"/>
        <w:szCs w:val="21"/>
      </w:rPr>
      <w:t xml:space="preserve">        签名：                       日期：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35426" w14:textId="77777777" w:rsidR="006720D4" w:rsidRDefault="0091619F">
    <w:pPr>
      <w:pStyle w:val="a3"/>
    </w:pPr>
    <w:r>
      <w:pict w14:anchorId="445F9E84"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1026" type="#_x0000_t202" style="position:absolute;margin-left:0;margin-top:0;width:2in;height:2in;z-index:251658240;mso-wrap-style:none;mso-position-horizontal:center;mso-position-horizontal-relative:margin" filled="f" stroked="f">
          <v:fill o:detectmouseclick="t"/>
          <v:textbox style="mso-fit-shape-to-text:t" inset="0,0,0,0">
            <w:txbxContent>
              <w:p w14:paraId="1F4031E1" w14:textId="7628C9AB" w:rsidR="006720D4" w:rsidRDefault="006720D4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91619F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208D1" w14:textId="77777777" w:rsidR="00EC6B8C" w:rsidRDefault="00EC6B8C">
      <w:r>
        <w:separator/>
      </w:r>
    </w:p>
  </w:footnote>
  <w:footnote w:type="continuationSeparator" w:id="0">
    <w:p w14:paraId="3ECC9865" w14:textId="77777777" w:rsidR="00EC6B8C" w:rsidRDefault="00EC6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72A27"/>
    <w:rsid w:val="00231811"/>
    <w:rsid w:val="00297D03"/>
    <w:rsid w:val="002E0CB7"/>
    <w:rsid w:val="00334E6B"/>
    <w:rsid w:val="00406BC5"/>
    <w:rsid w:val="0043322C"/>
    <w:rsid w:val="004679E9"/>
    <w:rsid w:val="005E545F"/>
    <w:rsid w:val="006350D6"/>
    <w:rsid w:val="006720D4"/>
    <w:rsid w:val="00695D87"/>
    <w:rsid w:val="006A47E0"/>
    <w:rsid w:val="00731032"/>
    <w:rsid w:val="00744105"/>
    <w:rsid w:val="00880918"/>
    <w:rsid w:val="0091619F"/>
    <w:rsid w:val="009235A1"/>
    <w:rsid w:val="00944AE2"/>
    <w:rsid w:val="00A06651"/>
    <w:rsid w:val="00AE3067"/>
    <w:rsid w:val="00AE5FDB"/>
    <w:rsid w:val="00B008D5"/>
    <w:rsid w:val="00B22E2C"/>
    <w:rsid w:val="00B36843"/>
    <w:rsid w:val="00B512E7"/>
    <w:rsid w:val="00CA2D2B"/>
    <w:rsid w:val="00DD45CC"/>
    <w:rsid w:val="00EB18ED"/>
    <w:rsid w:val="00EC6B8C"/>
    <w:rsid w:val="00EE08BA"/>
    <w:rsid w:val="00EF639A"/>
    <w:rsid w:val="00F22DA5"/>
    <w:rsid w:val="00FB05D2"/>
    <w:rsid w:val="00FF39DB"/>
    <w:rsid w:val="05695CC0"/>
    <w:rsid w:val="0AE55BEE"/>
    <w:rsid w:val="135A76E1"/>
    <w:rsid w:val="1F5C4490"/>
    <w:rsid w:val="2C254E37"/>
    <w:rsid w:val="2E6E252B"/>
    <w:rsid w:val="2F6265D1"/>
    <w:rsid w:val="35522B60"/>
    <w:rsid w:val="39A36376"/>
    <w:rsid w:val="3C8F154C"/>
    <w:rsid w:val="408F72A0"/>
    <w:rsid w:val="538C27E7"/>
    <w:rsid w:val="68BB730F"/>
    <w:rsid w:val="6D5D7C8F"/>
    <w:rsid w:val="6D6063AB"/>
    <w:rsid w:val="6EA701C5"/>
    <w:rsid w:val="7B1B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6F52E9E8"/>
  <w15:chartTrackingRefBased/>
  <w15:docId w15:val="{A30621B6-C761-4E32-8B1B-17A44326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E2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rPr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rPr>
      <w:kern w:val="2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8">
    <w:name w:val="标题 字符"/>
    <w:link w:val="a7"/>
    <w:uiPriority w:val="10"/>
    <w:rPr>
      <w:rFonts w:ascii="Cambria" w:hAnsi="Cambria" w:cs="Times New Roman"/>
      <w:b/>
      <w:bCs/>
      <w:kern w:val="2"/>
      <w:sz w:val="32"/>
      <w:szCs w:val="32"/>
    </w:rPr>
  </w:style>
  <w:style w:type="paragraph" w:styleId="a9">
    <w:name w:val="No Spacing"/>
    <w:uiPriority w:val="1"/>
    <w:qFormat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266</Words>
  <Characters>1519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Manager/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lenovo</dc:creator>
  <cp:keywords/>
  <dc:description/>
  <cp:lastModifiedBy>孙晋博</cp:lastModifiedBy>
  <cp:revision>13</cp:revision>
  <cp:lastPrinted>2020-06-11T07:53:00Z</cp:lastPrinted>
  <dcterms:created xsi:type="dcterms:W3CDTF">2023-12-16T16:12:00Z</dcterms:created>
  <dcterms:modified xsi:type="dcterms:W3CDTF">2023-12-19T02:04:00Z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A3EBE46EFAE748EAAD549B568B95C635</vt:lpwstr>
  </property>
</Properties>
</file>